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C4F" w14:textId="77777777" w:rsidR="00170DF2" w:rsidRDefault="00170DF2">
      <w:pPr>
        <w:pStyle w:val="BodyText"/>
        <w:spacing w:before="10"/>
        <w:rPr>
          <w:rFonts w:ascii="Times New Roman"/>
          <w:sz w:val="18"/>
        </w:rPr>
      </w:pPr>
    </w:p>
    <w:p w14:paraId="179A0426" w14:textId="77777777" w:rsidR="00170DF2" w:rsidRDefault="00000000">
      <w:pPr>
        <w:pStyle w:val="Title"/>
      </w:pPr>
      <w:r>
        <w:rPr>
          <w:w w:val="85"/>
        </w:rPr>
        <w:t>Template</w:t>
      </w:r>
      <w:r>
        <w:rPr>
          <w:spacing w:val="6"/>
        </w:rPr>
        <w:t xml:space="preserve"> </w:t>
      </w:r>
      <w:r>
        <w:rPr>
          <w:w w:val="85"/>
        </w:rPr>
        <w:t>for</w:t>
      </w:r>
      <w:r>
        <w:rPr>
          <w:spacing w:val="8"/>
        </w:rPr>
        <w:t xml:space="preserve"> </w:t>
      </w:r>
      <w:r>
        <w:rPr>
          <w:w w:val="85"/>
        </w:rPr>
        <w:t>Administrative</w:t>
      </w:r>
      <w:r>
        <w:rPr>
          <w:spacing w:val="7"/>
        </w:rPr>
        <w:t xml:space="preserve"> </w:t>
      </w:r>
      <w:r>
        <w:rPr>
          <w:w w:val="85"/>
        </w:rPr>
        <w:t>Post</w:t>
      </w:r>
      <w:r>
        <w:rPr>
          <w:spacing w:val="6"/>
        </w:rPr>
        <w:t xml:space="preserve"> </w:t>
      </w:r>
      <w:r>
        <w:rPr>
          <w:w w:val="85"/>
        </w:rPr>
        <w:t>Offer</w:t>
      </w:r>
      <w:r>
        <w:rPr>
          <w:spacing w:val="9"/>
        </w:rPr>
        <w:t xml:space="preserve"> </w:t>
      </w:r>
      <w:r>
        <w:rPr>
          <w:w w:val="85"/>
        </w:rPr>
        <w:t>Letter</w:t>
      </w:r>
      <w:r>
        <w:rPr>
          <w:spacing w:val="6"/>
        </w:rPr>
        <w:t xml:space="preserve"> </w:t>
      </w:r>
      <w:r>
        <w:rPr>
          <w:w w:val="85"/>
        </w:rPr>
        <w:t>to</w:t>
      </w:r>
      <w:r>
        <w:rPr>
          <w:spacing w:val="4"/>
        </w:rPr>
        <w:t xml:space="preserve"> </w:t>
      </w:r>
      <w:r>
        <w:rPr>
          <w:w w:val="85"/>
        </w:rPr>
        <w:t>existing</w:t>
      </w:r>
      <w:r>
        <w:rPr>
          <w:spacing w:val="4"/>
        </w:rPr>
        <w:t xml:space="preserve"> </w:t>
      </w:r>
      <w:r>
        <w:rPr>
          <w:w w:val="85"/>
        </w:rPr>
        <w:t>faculty</w:t>
      </w:r>
      <w:r>
        <w:rPr>
          <w:spacing w:val="6"/>
        </w:rPr>
        <w:t xml:space="preserve"> </w:t>
      </w:r>
      <w:r>
        <w:rPr>
          <w:spacing w:val="-2"/>
          <w:w w:val="85"/>
        </w:rPr>
        <w:t>member</w:t>
      </w:r>
    </w:p>
    <w:p w14:paraId="0A9DEA4B" w14:textId="77777777" w:rsidR="00170DF2" w:rsidRDefault="00170DF2">
      <w:pPr>
        <w:pStyle w:val="BodyText"/>
        <w:spacing w:before="10"/>
        <w:rPr>
          <w:b/>
          <w:sz w:val="26"/>
        </w:rPr>
      </w:pPr>
    </w:p>
    <w:p w14:paraId="6731F378" w14:textId="6690E9D2" w:rsidR="00170DF2" w:rsidRDefault="00000000">
      <w:pPr>
        <w:spacing w:line="254" w:lineRule="auto"/>
        <w:ind w:left="119"/>
        <w:rPr>
          <w:i/>
          <w:sz w:val="24"/>
        </w:rPr>
      </w:pPr>
      <w:r>
        <w:rPr>
          <w:i/>
          <w:spacing w:val="-6"/>
          <w:sz w:val="24"/>
        </w:rPr>
        <w:t>For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positions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at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rank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chair,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director,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existing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pacing w:val="-6"/>
          <w:sz w:val="24"/>
        </w:rPr>
        <w:t>full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time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faculty</w:t>
      </w:r>
      <w:r>
        <w:rPr>
          <w:i/>
          <w:spacing w:val="-14"/>
          <w:sz w:val="24"/>
        </w:rPr>
        <w:t xml:space="preserve"> </w:t>
      </w:r>
      <w:r>
        <w:rPr>
          <w:i/>
          <w:spacing w:val="-6"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 xml:space="preserve">not </w:t>
      </w:r>
      <w:r>
        <w:rPr>
          <w:i/>
          <w:spacing w:val="-8"/>
          <w:sz w:val="24"/>
        </w:rPr>
        <w:t xml:space="preserve">hired into separate </w:t>
      </w:r>
      <w:r w:rsidR="004965E7">
        <w:rPr>
          <w:i/>
          <w:spacing w:val="-8"/>
          <w:sz w:val="24"/>
        </w:rPr>
        <w:t>‘jobs’</w:t>
      </w:r>
      <w:r>
        <w:rPr>
          <w:i/>
          <w:spacing w:val="-8"/>
          <w:sz w:val="24"/>
        </w:rPr>
        <w:t>’ but are given additional administrative posts.</w:t>
      </w:r>
      <w:r>
        <w:rPr>
          <w:i/>
          <w:spacing w:val="40"/>
          <w:sz w:val="24"/>
        </w:rPr>
        <w:t xml:space="preserve"> </w:t>
      </w:r>
      <w:r>
        <w:rPr>
          <w:i/>
          <w:spacing w:val="-8"/>
          <w:sz w:val="24"/>
        </w:rPr>
        <w:t>They revert to</w:t>
      </w:r>
      <w:r>
        <w:rPr>
          <w:i/>
          <w:spacing w:val="-9"/>
          <w:sz w:val="24"/>
        </w:rPr>
        <w:t xml:space="preserve"> </w:t>
      </w:r>
      <w:r>
        <w:rPr>
          <w:i/>
          <w:spacing w:val="-8"/>
          <w:sz w:val="24"/>
        </w:rPr>
        <w:t xml:space="preserve">their </w:t>
      </w:r>
      <w:r>
        <w:rPr>
          <w:i/>
          <w:spacing w:val="-4"/>
          <w:sz w:val="24"/>
        </w:rPr>
        <w:t>original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posts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upon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expiration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administrative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appointment.</w:t>
      </w:r>
    </w:p>
    <w:p w14:paraId="02563397" w14:textId="330D6E21" w:rsidR="00170DF2" w:rsidRDefault="00000000" w:rsidP="004965E7">
      <w:pPr>
        <w:pStyle w:val="BodyText"/>
        <w:spacing w:before="1"/>
        <w:ind w:left="120"/>
        <w:rPr>
          <w:i/>
          <w:iCs/>
          <w:spacing w:val="-8"/>
        </w:rPr>
      </w:pPr>
      <w:r w:rsidRPr="004A267F">
        <w:rPr>
          <w:i/>
          <w:iCs/>
          <w:spacing w:val="-8"/>
        </w:rPr>
        <w:t>Deans</w:t>
      </w:r>
      <w:r w:rsidR="004965E7" w:rsidRPr="004A267F">
        <w:rPr>
          <w:i/>
          <w:iCs/>
          <w:spacing w:val="-8"/>
        </w:rPr>
        <w:t xml:space="preserve">, associate deans, and other </w:t>
      </w:r>
      <w:proofErr w:type="gramStart"/>
      <w:r w:rsidR="004965E7" w:rsidRPr="004A267F">
        <w:rPr>
          <w:i/>
          <w:iCs/>
          <w:spacing w:val="-8"/>
        </w:rPr>
        <w:t>full time</w:t>
      </w:r>
      <w:proofErr w:type="gramEnd"/>
      <w:r w:rsidR="004965E7" w:rsidRPr="004A267F">
        <w:rPr>
          <w:i/>
          <w:iCs/>
          <w:spacing w:val="-8"/>
        </w:rPr>
        <w:t xml:space="preserve"> administrators</w:t>
      </w:r>
      <w:r w:rsidRPr="004A267F">
        <w:rPr>
          <w:i/>
          <w:iCs/>
          <w:spacing w:val="-8"/>
        </w:rPr>
        <w:t xml:space="preserve"> are moved to ‘</w:t>
      </w:r>
      <w:r w:rsidR="004965E7" w:rsidRPr="004A267F">
        <w:rPr>
          <w:i/>
          <w:iCs/>
          <w:spacing w:val="-8"/>
        </w:rPr>
        <w:t>jobs</w:t>
      </w:r>
      <w:r w:rsidRPr="004A267F">
        <w:rPr>
          <w:i/>
          <w:iCs/>
          <w:spacing w:val="-8"/>
        </w:rPr>
        <w:t>’ corresponding to those appointments.</w:t>
      </w:r>
    </w:p>
    <w:p w14:paraId="480B1D20" w14:textId="55C64524" w:rsidR="004A267F" w:rsidRPr="004A267F" w:rsidRDefault="004A267F" w:rsidP="004965E7">
      <w:pPr>
        <w:pStyle w:val="BodyText"/>
        <w:spacing w:before="1"/>
        <w:ind w:left="120"/>
        <w:rPr>
          <w:i/>
          <w:iCs/>
        </w:rPr>
      </w:pPr>
      <w:r>
        <w:rPr>
          <w:i/>
          <w:iCs/>
          <w:spacing w:val="-8"/>
        </w:rPr>
        <w:t xml:space="preserve">Please click </w:t>
      </w:r>
      <w:hyperlink r:id="rId7" w:history="1">
        <w:r w:rsidRPr="001F0811">
          <w:rPr>
            <w:rStyle w:val="Hyperlink"/>
            <w:i/>
            <w:iCs/>
            <w:spacing w:val="-8"/>
          </w:rPr>
          <w:t>here</w:t>
        </w:r>
      </w:hyperlink>
      <w:r>
        <w:rPr>
          <w:i/>
          <w:iCs/>
          <w:spacing w:val="-8"/>
        </w:rPr>
        <w:t xml:space="preserve"> for more information about the difference between 10 month + stipend or base pay + administrative </w:t>
      </w:r>
      <w:proofErr w:type="spellStart"/>
      <w:r>
        <w:rPr>
          <w:i/>
          <w:iCs/>
          <w:spacing w:val="-8"/>
        </w:rPr>
        <w:t>supplement.</w:t>
      </w:r>
      <w:proofErr w:type="spellEnd"/>
      <w:r>
        <w:rPr>
          <w:i/>
          <w:iCs/>
          <w:spacing w:val="-8"/>
        </w:rPr>
        <w:t xml:space="preserve">  </w:t>
      </w:r>
    </w:p>
    <w:p w14:paraId="4005D809" w14:textId="77777777" w:rsidR="00170DF2" w:rsidRDefault="00170DF2">
      <w:pPr>
        <w:pStyle w:val="BodyText"/>
        <w:spacing w:before="11"/>
        <w:rPr>
          <w:i/>
          <w:sz w:val="20"/>
        </w:rPr>
      </w:pPr>
    </w:p>
    <w:p w14:paraId="3B3DA33E" w14:textId="77777777" w:rsidR="00170DF2" w:rsidRDefault="00000000">
      <w:pPr>
        <w:pStyle w:val="BodyText"/>
        <w:spacing w:before="55" w:line="508" w:lineRule="auto"/>
        <w:ind w:left="120" w:right="6126"/>
      </w:pPr>
      <w:r w:rsidRPr="004965E7">
        <w:rPr>
          <w:iCs/>
          <w:spacing w:val="-8"/>
          <w:szCs w:val="22"/>
        </w:rPr>
        <w:t>Essential points are in yellow.</w:t>
      </w:r>
      <w:r>
        <w:rPr>
          <w:color w:val="000000"/>
          <w:w w:val="90"/>
        </w:rPr>
        <w:t xml:space="preserve"> </w:t>
      </w:r>
      <w:r>
        <w:rPr>
          <w:color w:val="000000"/>
        </w:rPr>
        <w:t>Dear ….</w:t>
      </w:r>
    </w:p>
    <w:p w14:paraId="46AC676D" w14:textId="77777777" w:rsidR="00170DF2" w:rsidRDefault="00000000">
      <w:pPr>
        <w:pStyle w:val="BodyText"/>
        <w:spacing w:before="1"/>
        <w:ind w:left="120"/>
      </w:pPr>
      <w:r>
        <w:rPr>
          <w:spacing w:val="-8"/>
        </w:rPr>
        <w:t>Thank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-11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agreeing</w:t>
      </w:r>
      <w:r>
        <w:rPr>
          <w:spacing w:val="-12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serve</w:t>
      </w:r>
      <w:r>
        <w:rPr>
          <w:spacing w:val="46"/>
        </w:rPr>
        <w:t xml:space="preserve"> </w:t>
      </w:r>
      <w:r>
        <w:rPr>
          <w:spacing w:val="-8"/>
        </w:rPr>
        <w:t>//OR//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rPr>
          <w:spacing w:val="-9"/>
        </w:rPr>
        <w:t xml:space="preserve"> </w:t>
      </w:r>
      <w:r>
        <w:rPr>
          <w:spacing w:val="-8"/>
        </w:rPr>
        <w:t>am</w:t>
      </w:r>
      <w:r>
        <w:rPr>
          <w:spacing w:val="-10"/>
        </w:rPr>
        <w:t xml:space="preserve"> </w:t>
      </w:r>
      <w:r>
        <w:rPr>
          <w:spacing w:val="-8"/>
        </w:rPr>
        <w:t>pleased to</w:t>
      </w:r>
      <w:r>
        <w:rPr>
          <w:spacing w:val="-9"/>
        </w:rPr>
        <w:t xml:space="preserve"> </w:t>
      </w:r>
      <w:r>
        <w:rPr>
          <w:spacing w:val="-8"/>
        </w:rPr>
        <w:t>offer</w:t>
      </w:r>
      <w:r>
        <w:rPr>
          <w:spacing w:val="-9"/>
        </w:rPr>
        <w:t xml:space="preserve"> </w:t>
      </w:r>
      <w:r>
        <w:rPr>
          <w:spacing w:val="-8"/>
        </w:rPr>
        <w:t>you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position</w:t>
      </w:r>
      <w:r>
        <w:rPr>
          <w:spacing w:val="-10"/>
        </w:rPr>
        <w:t xml:space="preserve"> </w:t>
      </w:r>
      <w:r>
        <w:rPr>
          <w:spacing w:val="-8"/>
        </w:rPr>
        <w:t>of….</w:t>
      </w:r>
    </w:p>
    <w:p w14:paraId="5F089BA2" w14:textId="1A1FFE8B" w:rsidR="00170DF2" w:rsidRDefault="00000000">
      <w:pPr>
        <w:pStyle w:val="BodyText"/>
        <w:spacing w:before="17" w:line="254" w:lineRule="auto"/>
        <w:ind w:left="120"/>
      </w:pPr>
      <w:r>
        <w:rPr>
          <w:b/>
          <w:spacing w:val="-8"/>
        </w:rPr>
        <w:t>Full</w:t>
      </w:r>
      <w:r>
        <w:rPr>
          <w:b/>
          <w:spacing w:val="-12"/>
        </w:rPr>
        <w:t xml:space="preserve"> </w:t>
      </w:r>
      <w:r>
        <w:rPr>
          <w:b/>
          <w:spacing w:val="-8"/>
        </w:rPr>
        <w:t>Title.</w:t>
      </w:r>
      <w:r>
        <w:rPr>
          <w:b/>
          <w:spacing w:val="40"/>
        </w:rPr>
        <w:t xml:space="preserve"> </w:t>
      </w:r>
      <w:r>
        <w:rPr>
          <w:spacing w:val="-8"/>
        </w:rPr>
        <w:t>Your</w:t>
      </w:r>
      <w:r>
        <w:rPr>
          <w:spacing w:val="-13"/>
        </w:rPr>
        <w:t xml:space="preserve"> </w:t>
      </w:r>
      <w:r>
        <w:rPr>
          <w:spacing w:val="-8"/>
        </w:rPr>
        <w:t>appointment</w:t>
      </w:r>
      <w:r>
        <w:rPr>
          <w:spacing w:val="-12"/>
        </w:rPr>
        <w:t xml:space="preserve"> </w:t>
      </w:r>
      <w:r>
        <w:rPr>
          <w:spacing w:val="-8"/>
        </w:rPr>
        <w:t>to</w:t>
      </w:r>
      <w:r>
        <w:rPr>
          <w:spacing w:val="-13"/>
        </w:rPr>
        <w:t xml:space="preserve"> </w:t>
      </w:r>
      <w:r>
        <w:rPr>
          <w:spacing w:val="-8"/>
        </w:rPr>
        <w:t>this</w:t>
      </w:r>
      <w:r>
        <w:rPr>
          <w:spacing w:val="-14"/>
        </w:rPr>
        <w:t xml:space="preserve"> </w:t>
      </w:r>
      <w:r>
        <w:rPr>
          <w:spacing w:val="-8"/>
        </w:rPr>
        <w:t>position</w:t>
      </w:r>
      <w:r>
        <w:rPr>
          <w:spacing w:val="-10"/>
        </w:rPr>
        <w:t xml:space="preserve"> </w:t>
      </w:r>
      <w:r>
        <w:rPr>
          <w:spacing w:val="-8"/>
        </w:rPr>
        <w:t>is</w:t>
      </w:r>
      <w:r>
        <w:rPr>
          <w:spacing w:val="-14"/>
        </w:rPr>
        <w:t xml:space="preserve"> </w:t>
      </w:r>
      <w:r>
        <w:rPr>
          <w:spacing w:val="-8"/>
        </w:rPr>
        <w:t>for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b/>
          <w:spacing w:val="-8"/>
        </w:rPr>
        <w:t>period</w:t>
      </w:r>
      <w:r>
        <w:rPr>
          <w:b/>
          <w:spacing w:val="-10"/>
        </w:rPr>
        <w:t xml:space="preserve"> </w:t>
      </w:r>
      <w:r>
        <w:rPr>
          <w:b/>
          <w:spacing w:val="-8"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8"/>
        </w:rPr>
        <w:t>xx</w:t>
      </w:r>
      <w:r>
        <w:rPr>
          <w:b/>
          <w:spacing w:val="-13"/>
        </w:rPr>
        <w:t xml:space="preserve"> </w:t>
      </w:r>
      <w:r>
        <w:rPr>
          <w:b/>
          <w:spacing w:val="-8"/>
        </w:rPr>
        <w:t>to</w:t>
      </w:r>
      <w:r>
        <w:rPr>
          <w:b/>
          <w:spacing w:val="-13"/>
        </w:rPr>
        <w:t xml:space="preserve"> </w:t>
      </w:r>
      <w:proofErr w:type="spellStart"/>
      <w:proofErr w:type="gramStart"/>
      <w:r>
        <w:rPr>
          <w:b/>
          <w:spacing w:val="-8"/>
        </w:rPr>
        <w:t>xx</w:t>
      </w:r>
      <w:r w:rsidR="004965E7">
        <w:rPr>
          <w:b/>
          <w:spacing w:val="40"/>
        </w:rPr>
        <w:t>.</w:t>
      </w:r>
      <w:r>
        <w:rPr>
          <w:spacing w:val="-8"/>
        </w:rPr>
        <w:t>In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8"/>
        </w:rPr>
        <w:t>addition,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-12"/>
        </w:rPr>
        <w:t xml:space="preserve"> </w:t>
      </w:r>
      <w:r>
        <w:rPr>
          <w:spacing w:val="-8"/>
        </w:rPr>
        <w:t xml:space="preserve">will </w:t>
      </w:r>
      <w:r>
        <w:rPr>
          <w:spacing w:val="-6"/>
        </w:rPr>
        <w:t>retain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status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tenured</w:t>
      </w:r>
      <w:r>
        <w:rPr>
          <w:spacing w:val="-12"/>
        </w:rPr>
        <w:t xml:space="preserve"> </w:t>
      </w:r>
      <w:r>
        <w:rPr>
          <w:spacing w:val="-6"/>
        </w:rPr>
        <w:t>[probationary]</w:t>
      </w:r>
      <w:r>
        <w:rPr>
          <w:spacing w:val="-10"/>
        </w:rPr>
        <w:t xml:space="preserve"> </w:t>
      </w:r>
      <w:r>
        <w:rPr>
          <w:spacing w:val="-6"/>
        </w:rPr>
        <w:t>assistant/associate/</w:t>
      </w:r>
      <w:r>
        <w:rPr>
          <w:spacing w:val="-12"/>
        </w:rPr>
        <w:t xml:space="preserve"> </w:t>
      </w:r>
      <w:r>
        <w:rPr>
          <w:spacing w:val="-6"/>
        </w:rPr>
        <w:t>professor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XX.</w:t>
      </w:r>
      <w:r>
        <w:rPr>
          <w:spacing w:val="40"/>
        </w:rPr>
        <w:t xml:space="preserve"> </w:t>
      </w:r>
      <w:r>
        <w:rPr>
          <w:color w:val="000000"/>
          <w:spacing w:val="-6"/>
          <w:shd w:val="clear" w:color="auto" w:fill="FFFF00"/>
        </w:rPr>
        <w:t>Continued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  <w:shd w:val="clear" w:color="auto" w:fill="FFFF00"/>
        </w:rPr>
        <w:t>service,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and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subsequent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reappointments,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are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at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the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discretion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of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the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-6"/>
          <w:shd w:val="clear" w:color="auto" w:fill="FFFF00"/>
        </w:rPr>
        <w:t>dean.</w:t>
      </w:r>
    </w:p>
    <w:p w14:paraId="68478A4A" w14:textId="77777777" w:rsidR="00170DF2" w:rsidRDefault="00170DF2">
      <w:pPr>
        <w:pStyle w:val="BodyText"/>
        <w:spacing w:before="6"/>
        <w:rPr>
          <w:sz w:val="25"/>
        </w:rPr>
      </w:pPr>
    </w:p>
    <w:p w14:paraId="1B911D11" w14:textId="77777777" w:rsidR="00170DF2" w:rsidRPr="004965E7" w:rsidRDefault="00000000" w:rsidP="004965E7">
      <w:pPr>
        <w:pStyle w:val="BodyText"/>
        <w:spacing w:before="1"/>
        <w:ind w:left="120"/>
        <w:rPr>
          <w:spacing w:val="-9"/>
        </w:rPr>
      </w:pPr>
      <w:r w:rsidRPr="004965E7">
        <w:rPr>
          <w:spacing w:val="-9"/>
        </w:rPr>
        <w:t>Your primary administrative responsibilities will be:</w:t>
      </w:r>
    </w:p>
    <w:p w14:paraId="2914C309" w14:textId="77777777" w:rsidR="00170DF2" w:rsidRPr="004965E7" w:rsidRDefault="00000000" w:rsidP="004965E7">
      <w:pPr>
        <w:pStyle w:val="BodyText"/>
        <w:numPr>
          <w:ilvl w:val="0"/>
          <w:numId w:val="3"/>
        </w:numPr>
        <w:spacing w:before="1"/>
        <w:rPr>
          <w:spacing w:val="-9"/>
        </w:rPr>
      </w:pPr>
      <w:r w:rsidRPr="004965E7">
        <w:rPr>
          <w:spacing w:val="-9"/>
        </w:rPr>
        <w:t>Bulleted list of tasks, responsibilities, or strategic areas.</w:t>
      </w:r>
    </w:p>
    <w:p w14:paraId="18415D33" w14:textId="77777777" w:rsidR="00170DF2" w:rsidRPr="004965E7" w:rsidRDefault="00170DF2" w:rsidP="004965E7">
      <w:pPr>
        <w:pStyle w:val="BodyText"/>
        <w:spacing w:before="1"/>
        <w:ind w:left="120"/>
        <w:rPr>
          <w:spacing w:val="-9"/>
        </w:rPr>
      </w:pPr>
    </w:p>
    <w:p w14:paraId="1E617AA5" w14:textId="540E6341" w:rsidR="004965E7" w:rsidRPr="004965E7" w:rsidRDefault="004965E7" w:rsidP="004965E7">
      <w:pPr>
        <w:pStyle w:val="BodyText"/>
        <w:spacing w:before="1"/>
        <w:ind w:left="120"/>
        <w:rPr>
          <w:b/>
          <w:bCs/>
          <w:spacing w:val="-9"/>
        </w:rPr>
      </w:pPr>
      <w:r w:rsidRPr="004965E7">
        <w:rPr>
          <w:b/>
          <w:bCs/>
          <w:spacing w:val="-9"/>
        </w:rPr>
        <w:t>[for chairs and directors]</w:t>
      </w:r>
    </w:p>
    <w:p w14:paraId="1ECF2B38" w14:textId="028E18CE" w:rsidR="004965E7" w:rsidRDefault="00000000">
      <w:pPr>
        <w:pStyle w:val="BodyText"/>
        <w:spacing w:line="254" w:lineRule="auto"/>
        <w:ind w:left="119"/>
        <w:rPr>
          <w:spacing w:val="-12"/>
        </w:rPr>
      </w:pP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current</w:t>
      </w:r>
      <w:r>
        <w:rPr>
          <w:spacing w:val="-11"/>
        </w:rPr>
        <w:t xml:space="preserve"> </w:t>
      </w:r>
      <w:r>
        <w:rPr>
          <w:spacing w:val="-6"/>
        </w:rPr>
        <w:t>10</w:t>
      </w:r>
      <w:r>
        <w:rPr>
          <w:spacing w:val="-12"/>
        </w:rPr>
        <w:t xml:space="preserve"> </w:t>
      </w:r>
      <w:r w:rsidR="0017779B">
        <w:rPr>
          <w:spacing w:val="-12"/>
        </w:rPr>
        <w:t xml:space="preserve">[or 12] </w:t>
      </w:r>
      <w:r>
        <w:rPr>
          <w:spacing w:val="-6"/>
        </w:rPr>
        <w:t>month</w:t>
      </w:r>
      <w:r>
        <w:rPr>
          <w:spacing w:val="-11"/>
        </w:rPr>
        <w:t xml:space="preserve"> </w:t>
      </w:r>
      <w:r>
        <w:rPr>
          <w:spacing w:val="-6"/>
        </w:rPr>
        <w:t>base</w:t>
      </w:r>
      <w:r>
        <w:rPr>
          <w:spacing w:val="-9"/>
        </w:rPr>
        <w:t xml:space="preserve"> </w:t>
      </w:r>
      <w:r>
        <w:rPr>
          <w:spacing w:val="-6"/>
        </w:rPr>
        <w:t>salary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$</w:t>
      </w:r>
      <w:proofErr w:type="spellStart"/>
      <w:proofErr w:type="gramStart"/>
      <w:r>
        <w:rPr>
          <w:spacing w:val="-6"/>
        </w:rPr>
        <w:t>xx,xxx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continue.</w:t>
      </w:r>
      <w:r>
        <w:rPr>
          <w:spacing w:val="40"/>
        </w:rPr>
        <w:t xml:space="preserve"> </w:t>
      </w:r>
      <w:r>
        <w:rPr>
          <w:spacing w:val="-6"/>
        </w:rPr>
        <w:t>During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time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this </w:t>
      </w:r>
      <w:r>
        <w:rPr>
          <w:spacing w:val="-4"/>
        </w:rPr>
        <w:t>appointment,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have</w:t>
      </w:r>
      <w:r w:rsidR="004965E7">
        <w:rPr>
          <w:spacing w:val="-4"/>
        </w:rPr>
        <w:t xml:space="preserve">: </w:t>
      </w:r>
      <w:r w:rsidR="004965E7" w:rsidRPr="004965E7">
        <w:rPr>
          <w:color w:val="4F81BD" w:themeColor="accent1"/>
          <w:spacing w:val="-4"/>
        </w:rPr>
        <w:t>[choose among these]</w:t>
      </w:r>
      <w:r>
        <w:rPr>
          <w:spacing w:val="-12"/>
        </w:rPr>
        <w:t xml:space="preserve"> </w:t>
      </w:r>
    </w:p>
    <w:p w14:paraId="5530C07B" w14:textId="545C45A8" w:rsidR="004965E7" w:rsidRPr="004965E7" w:rsidRDefault="004965E7" w:rsidP="004965E7">
      <w:pPr>
        <w:pStyle w:val="BodyText"/>
        <w:numPr>
          <w:ilvl w:val="0"/>
          <w:numId w:val="2"/>
        </w:numPr>
        <w:spacing w:line="254" w:lineRule="auto"/>
      </w:pPr>
      <w:r>
        <w:rPr>
          <w:spacing w:val="-4"/>
        </w:rPr>
        <w:t xml:space="preserve">Two months of summer pay at the rate of 10% of base </w:t>
      </w:r>
      <w:proofErr w:type="gramStart"/>
      <w:r>
        <w:rPr>
          <w:spacing w:val="-4"/>
        </w:rPr>
        <w:t>pay</w:t>
      </w:r>
      <w:proofErr w:type="gramEnd"/>
    </w:p>
    <w:p w14:paraId="15848DE7" w14:textId="453A6797" w:rsidR="004965E7" w:rsidRPr="004965E7" w:rsidRDefault="004965E7" w:rsidP="004965E7">
      <w:pPr>
        <w:pStyle w:val="BodyText"/>
        <w:numPr>
          <w:ilvl w:val="0"/>
          <w:numId w:val="2"/>
        </w:numPr>
        <w:spacing w:line="254" w:lineRule="auto"/>
      </w:pPr>
      <w:r>
        <w:rPr>
          <w:spacing w:val="-4"/>
        </w:rPr>
        <w:t>An administrative stipend of $XX</w:t>
      </w:r>
    </w:p>
    <w:p w14:paraId="0B970027" w14:textId="2DF3EA92" w:rsidR="004965E7" w:rsidRPr="004965E7" w:rsidRDefault="004965E7" w:rsidP="004965E7">
      <w:pPr>
        <w:pStyle w:val="BodyText"/>
        <w:numPr>
          <w:ilvl w:val="0"/>
          <w:numId w:val="2"/>
        </w:numPr>
        <w:spacing w:line="254" w:lineRule="auto"/>
      </w:pPr>
      <w:r>
        <w:rPr>
          <w:spacing w:val="-4"/>
        </w:rPr>
        <w:t>A reduction in teaching load to XXXX</w:t>
      </w:r>
    </w:p>
    <w:p w14:paraId="496A6FB8" w14:textId="17379A8F" w:rsidR="004965E7" w:rsidRPr="004965E7" w:rsidRDefault="004965E7" w:rsidP="004965E7">
      <w:pPr>
        <w:pStyle w:val="BodyText"/>
        <w:numPr>
          <w:ilvl w:val="0"/>
          <w:numId w:val="2"/>
        </w:numPr>
        <w:spacing w:before="1" w:line="254" w:lineRule="auto"/>
        <w:ind w:right="164"/>
        <w:rPr>
          <w:spacing w:val="-4"/>
        </w:rPr>
      </w:pPr>
      <w:r w:rsidRPr="004965E7">
        <w:rPr>
          <w:spacing w:val="-8"/>
        </w:rPr>
        <w:t>You currently</w:t>
      </w:r>
      <w:r w:rsidRPr="004965E7">
        <w:rPr>
          <w:spacing w:val="-13"/>
        </w:rPr>
        <w:t xml:space="preserve"> </w:t>
      </w:r>
      <w:r w:rsidRPr="004965E7">
        <w:rPr>
          <w:spacing w:val="-8"/>
        </w:rPr>
        <w:t>receive</w:t>
      </w:r>
      <w:r w:rsidRPr="004965E7">
        <w:rPr>
          <w:spacing w:val="-12"/>
        </w:rPr>
        <w:t xml:space="preserve"> </w:t>
      </w:r>
      <w:r w:rsidRPr="004965E7">
        <w:rPr>
          <w:spacing w:val="-8"/>
        </w:rPr>
        <w:t>$xx</w:t>
      </w:r>
      <w:r w:rsidRPr="004965E7">
        <w:rPr>
          <w:spacing w:val="-11"/>
        </w:rPr>
        <w:t xml:space="preserve"> </w:t>
      </w:r>
      <w:r w:rsidRPr="004965E7">
        <w:rPr>
          <w:spacing w:val="-8"/>
        </w:rPr>
        <w:t>in</w:t>
      </w:r>
      <w:r>
        <w:rPr>
          <w:spacing w:val="-8"/>
        </w:rPr>
        <w:t xml:space="preserve"> </w:t>
      </w:r>
      <w:r w:rsidRPr="004965E7">
        <w:rPr>
          <w:w w:val="90"/>
        </w:rPr>
        <w:t>&lt;</w:t>
      </w:r>
      <w:r w:rsidRPr="004965E7">
        <w:rPr>
          <w:spacing w:val="-4"/>
        </w:rPr>
        <w:t>research, travel, development&gt; funding and this will &lt;will not&gt; continue. You will receive X in research funding for assistance in maintaining your research…].</w:t>
      </w:r>
    </w:p>
    <w:p w14:paraId="2749373E" w14:textId="77777777" w:rsidR="004965E7" w:rsidRPr="004965E7" w:rsidRDefault="004965E7" w:rsidP="004965E7">
      <w:pPr>
        <w:pStyle w:val="BodyText"/>
        <w:spacing w:line="254" w:lineRule="auto"/>
        <w:ind w:left="1440"/>
      </w:pPr>
    </w:p>
    <w:p w14:paraId="1EA11FA8" w14:textId="4C87B83F" w:rsidR="00170DF2" w:rsidRDefault="00000000" w:rsidP="004965E7">
      <w:pPr>
        <w:pStyle w:val="BodyText"/>
        <w:spacing w:line="254" w:lineRule="auto"/>
        <w:rPr>
          <w:color w:val="000000"/>
          <w:spacing w:val="-12"/>
        </w:rPr>
      </w:pP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At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the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conclusion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of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this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appointment,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you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will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revert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4"/>
        </w:rPr>
        <w:t>a</w:t>
      </w:r>
      <w:r>
        <w:rPr>
          <w:color w:val="000000"/>
          <w:spacing w:val="-11"/>
        </w:rPr>
        <w:t xml:space="preserve"> </w:t>
      </w:r>
      <w:proofErr w:type="gramStart"/>
      <w:r>
        <w:rPr>
          <w:color w:val="000000"/>
          <w:spacing w:val="-4"/>
        </w:rPr>
        <w:t>10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month</w:t>
      </w:r>
      <w:proofErr w:type="gramEnd"/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salary</w:t>
      </w:r>
      <w:r w:rsidR="004965E7">
        <w:rPr>
          <w:color w:val="000000"/>
          <w:spacing w:val="-12"/>
        </w:rPr>
        <w:t xml:space="preserve">, the normal teaching load, and the normal departmental support for travel or professional development.  </w:t>
      </w:r>
    </w:p>
    <w:p w14:paraId="07E09DCB" w14:textId="77777777" w:rsidR="004965E7" w:rsidRDefault="004965E7" w:rsidP="004965E7">
      <w:pPr>
        <w:pStyle w:val="BodyText"/>
        <w:spacing w:line="254" w:lineRule="auto"/>
        <w:rPr>
          <w:color w:val="000000"/>
          <w:spacing w:val="-12"/>
        </w:rPr>
      </w:pPr>
    </w:p>
    <w:p w14:paraId="058CD0AB" w14:textId="2A640C05" w:rsidR="004965E7" w:rsidRPr="004965E7" w:rsidRDefault="004965E7" w:rsidP="004965E7">
      <w:pPr>
        <w:pStyle w:val="BodyText"/>
        <w:spacing w:line="254" w:lineRule="auto"/>
        <w:rPr>
          <w:b/>
          <w:bCs/>
        </w:rPr>
      </w:pPr>
      <w:r w:rsidRPr="004965E7">
        <w:rPr>
          <w:b/>
          <w:bCs/>
          <w:color w:val="000000"/>
          <w:spacing w:val="-12"/>
        </w:rPr>
        <w:t xml:space="preserve">[for associate deans or </w:t>
      </w:r>
      <w:proofErr w:type="gramStart"/>
      <w:r w:rsidRPr="004965E7">
        <w:rPr>
          <w:b/>
          <w:bCs/>
          <w:color w:val="000000"/>
          <w:spacing w:val="-12"/>
        </w:rPr>
        <w:t>full time</w:t>
      </w:r>
      <w:proofErr w:type="gramEnd"/>
      <w:r w:rsidRPr="004965E7">
        <w:rPr>
          <w:b/>
          <w:bCs/>
          <w:color w:val="000000"/>
          <w:spacing w:val="-12"/>
        </w:rPr>
        <w:t xml:space="preserve"> administrative positions]:</w:t>
      </w:r>
    </w:p>
    <w:p w14:paraId="2648375D" w14:textId="77777777" w:rsidR="00170DF2" w:rsidRDefault="00170DF2">
      <w:pPr>
        <w:pStyle w:val="BodyText"/>
        <w:spacing w:before="9"/>
        <w:rPr>
          <w:sz w:val="25"/>
        </w:rPr>
      </w:pPr>
    </w:p>
    <w:p w14:paraId="559104F8" w14:textId="54D4EDB0" w:rsidR="00170DF2" w:rsidRDefault="004965E7" w:rsidP="004965E7">
      <w:pPr>
        <w:pStyle w:val="BodyText"/>
        <w:spacing w:line="254" w:lineRule="auto"/>
        <w:ind w:left="119"/>
        <w:rPr>
          <w:spacing w:val="-6"/>
        </w:rPr>
      </w:pPr>
      <w:r>
        <w:rPr>
          <w:spacing w:val="-6"/>
        </w:rPr>
        <w:t>Your current faculty base salary is $</w:t>
      </w:r>
      <w:proofErr w:type="spellStart"/>
      <w:proofErr w:type="gramStart"/>
      <w:r>
        <w:rPr>
          <w:spacing w:val="-6"/>
        </w:rPr>
        <w:t>xx,xxx</w:t>
      </w:r>
      <w:proofErr w:type="spellEnd"/>
      <w:proofErr w:type="gramEnd"/>
      <w:r>
        <w:rPr>
          <w:spacing w:val="-6"/>
        </w:rPr>
        <w:t xml:space="preserve"> on a 10 month basis.  For the duration of this appointment you will be changed to a 12 month appointment, with an additional sum of $</w:t>
      </w:r>
      <w:proofErr w:type="spellStart"/>
      <w:proofErr w:type="gramStart"/>
      <w:r>
        <w:rPr>
          <w:spacing w:val="-6"/>
        </w:rPr>
        <w:t>xx,xxxx</w:t>
      </w:r>
      <w:proofErr w:type="spellEnd"/>
      <w:proofErr w:type="gramEnd"/>
      <w:r>
        <w:rPr>
          <w:spacing w:val="-6"/>
        </w:rPr>
        <w:t xml:space="preserve"> annually.  Retirement contributions will be made on this total sum and any raises will </w:t>
      </w:r>
      <w:r>
        <w:rPr>
          <w:spacing w:val="-6"/>
        </w:rPr>
        <w:lastRenderedPageBreak/>
        <w:t xml:space="preserve">be applied to the total sum.  </w:t>
      </w:r>
      <w:r w:rsidR="00000000" w:rsidRPr="004965E7">
        <w:rPr>
          <w:spacing w:val="-6"/>
        </w:rPr>
        <w:t xml:space="preserve">Your current </w:t>
      </w:r>
      <w:r>
        <w:rPr>
          <w:spacing w:val="-6"/>
        </w:rPr>
        <w:t>teaching load</w:t>
      </w:r>
      <w:r w:rsidR="00000000" w:rsidRPr="004965E7">
        <w:rPr>
          <w:spacing w:val="-6"/>
        </w:rPr>
        <w:t xml:space="preserve"> consists of XXXXX</w:t>
      </w:r>
      <w:r>
        <w:rPr>
          <w:spacing w:val="-6"/>
        </w:rPr>
        <w:t xml:space="preserve">. </w:t>
      </w:r>
      <w:r w:rsidR="00000000">
        <w:rPr>
          <w:spacing w:val="-6"/>
        </w:rPr>
        <w:t>During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the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period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of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this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appointment,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your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>teaching</w:t>
      </w:r>
      <w:r w:rsidR="00000000" w:rsidRPr="004965E7">
        <w:rPr>
          <w:spacing w:val="-6"/>
        </w:rPr>
        <w:t xml:space="preserve"> </w:t>
      </w:r>
      <w:r w:rsidR="00000000">
        <w:rPr>
          <w:spacing w:val="-6"/>
        </w:rPr>
        <w:t xml:space="preserve">responsibilities </w:t>
      </w:r>
      <w:r w:rsidR="00000000" w:rsidRPr="004965E7">
        <w:rPr>
          <w:spacing w:val="-6"/>
        </w:rPr>
        <w:t>[</w:t>
      </w:r>
      <w:r>
        <w:rPr>
          <w:spacing w:val="-6"/>
        </w:rPr>
        <w:t>should be at least 1 course per calendar year</w:t>
      </w:r>
      <w:r w:rsidR="00000000" w:rsidRPr="004965E7">
        <w:rPr>
          <w:spacing w:val="-6"/>
        </w:rPr>
        <w:t xml:space="preserve">] will be XXX. </w:t>
      </w:r>
      <w:r>
        <w:rPr>
          <w:spacing w:val="-6"/>
        </w:rPr>
        <w:t>[</w:t>
      </w:r>
      <w:r w:rsidR="00000000" w:rsidRPr="004965E7">
        <w:rPr>
          <w:spacing w:val="-6"/>
        </w:rPr>
        <w:t>Include any additional conditions or support.</w:t>
      </w:r>
      <w:r>
        <w:rPr>
          <w:spacing w:val="-6"/>
        </w:rPr>
        <w:t>]</w:t>
      </w:r>
    </w:p>
    <w:p w14:paraId="6D40BFDE" w14:textId="77777777" w:rsidR="004965E7" w:rsidRDefault="004965E7" w:rsidP="004965E7">
      <w:pPr>
        <w:pStyle w:val="BodyText"/>
        <w:spacing w:line="254" w:lineRule="auto"/>
        <w:ind w:left="119"/>
        <w:rPr>
          <w:spacing w:val="-6"/>
        </w:rPr>
      </w:pPr>
    </w:p>
    <w:p w14:paraId="6AC877BC" w14:textId="1EE2CB28" w:rsidR="004965E7" w:rsidRPr="004965E7" w:rsidRDefault="004965E7" w:rsidP="004965E7">
      <w:pPr>
        <w:pStyle w:val="BodyText"/>
        <w:spacing w:line="254" w:lineRule="auto"/>
        <w:ind w:left="119"/>
        <w:rPr>
          <w:spacing w:val="-6"/>
        </w:rPr>
      </w:pPr>
      <w:r>
        <w:rPr>
          <w:spacing w:val="-6"/>
        </w:rPr>
        <w:t xml:space="preserve">When this appointment ceases, you will revert to a </w:t>
      </w:r>
      <w:proofErr w:type="gramStart"/>
      <w:r>
        <w:rPr>
          <w:spacing w:val="-6"/>
        </w:rPr>
        <w:t>10 month</w:t>
      </w:r>
      <w:proofErr w:type="gramEnd"/>
      <w:r>
        <w:rPr>
          <w:spacing w:val="-6"/>
        </w:rPr>
        <w:t xml:space="preserve"> position and to your current base plus any annual increases, and to the normal teaching load for comparable faculty.  </w:t>
      </w:r>
    </w:p>
    <w:p w14:paraId="377882E0" w14:textId="77777777" w:rsidR="00170DF2" w:rsidRPr="004965E7" w:rsidRDefault="00170DF2" w:rsidP="004965E7">
      <w:pPr>
        <w:pStyle w:val="BodyText"/>
        <w:spacing w:line="254" w:lineRule="auto"/>
        <w:ind w:left="119"/>
        <w:rPr>
          <w:spacing w:val="-6"/>
        </w:rPr>
      </w:pPr>
    </w:p>
    <w:p w14:paraId="25418A9E" w14:textId="77777777" w:rsidR="00170DF2" w:rsidRPr="0017779B" w:rsidRDefault="00000000" w:rsidP="0017779B">
      <w:pPr>
        <w:pStyle w:val="BodyText"/>
        <w:spacing w:line="254" w:lineRule="auto"/>
        <w:ind w:left="119"/>
        <w:rPr>
          <w:spacing w:val="-6"/>
        </w:rPr>
      </w:pPr>
      <w:r w:rsidRPr="0017779B">
        <w:rPr>
          <w:spacing w:val="-6"/>
        </w:rPr>
        <w:t xml:space="preserve">If you have questions regarding the terms of this </w:t>
      </w:r>
      <w:proofErr w:type="gramStart"/>
      <w:r w:rsidRPr="0017779B">
        <w:rPr>
          <w:spacing w:val="-6"/>
        </w:rPr>
        <w:t>appointment</w:t>
      </w:r>
      <w:proofErr w:type="gramEnd"/>
      <w:r w:rsidRPr="0017779B">
        <w:rPr>
          <w:spacing w:val="-6"/>
        </w:rPr>
        <w:t xml:space="preserve"> please let me know as soon as </w:t>
      </w:r>
      <w:r>
        <w:rPr>
          <w:spacing w:val="-6"/>
        </w:rPr>
        <w:t>possible.</w:t>
      </w:r>
      <w:r w:rsidRPr="0017779B">
        <w:rPr>
          <w:spacing w:val="-6"/>
        </w:rPr>
        <w:t xml:space="preserve"> </w:t>
      </w:r>
      <w:r>
        <w:rPr>
          <w:spacing w:val="-6"/>
        </w:rPr>
        <w:t>Otherwise,</w:t>
      </w:r>
      <w:r w:rsidRPr="0017779B">
        <w:rPr>
          <w:spacing w:val="-6"/>
        </w:rPr>
        <w:t xml:space="preserve"> </w:t>
      </w:r>
      <w:r>
        <w:rPr>
          <w:spacing w:val="-6"/>
        </w:rPr>
        <w:t>please</w:t>
      </w:r>
      <w:r w:rsidRPr="0017779B">
        <w:rPr>
          <w:spacing w:val="-6"/>
        </w:rPr>
        <w:t xml:space="preserve"> </w:t>
      </w:r>
      <w:r>
        <w:rPr>
          <w:spacing w:val="-6"/>
        </w:rPr>
        <w:t>confirm</w:t>
      </w:r>
      <w:r w:rsidRPr="0017779B">
        <w:rPr>
          <w:spacing w:val="-6"/>
        </w:rPr>
        <w:t xml:space="preserve"> </w:t>
      </w:r>
      <w:r>
        <w:rPr>
          <w:spacing w:val="-6"/>
        </w:rPr>
        <w:t>your</w:t>
      </w:r>
      <w:r w:rsidRPr="0017779B">
        <w:rPr>
          <w:spacing w:val="-6"/>
        </w:rPr>
        <w:t xml:space="preserve"> </w:t>
      </w:r>
      <w:r>
        <w:rPr>
          <w:spacing w:val="-6"/>
        </w:rPr>
        <w:t>acceptance</w:t>
      </w:r>
      <w:r w:rsidRPr="0017779B">
        <w:rPr>
          <w:spacing w:val="-6"/>
        </w:rPr>
        <w:t xml:space="preserve"> </w:t>
      </w:r>
      <w:r>
        <w:rPr>
          <w:spacing w:val="-6"/>
        </w:rPr>
        <w:t>of</w:t>
      </w:r>
      <w:r w:rsidRPr="0017779B">
        <w:rPr>
          <w:spacing w:val="-6"/>
        </w:rPr>
        <w:t xml:space="preserve"> </w:t>
      </w:r>
      <w:r>
        <w:rPr>
          <w:spacing w:val="-6"/>
        </w:rPr>
        <w:t>this</w:t>
      </w:r>
      <w:r w:rsidRPr="0017779B">
        <w:rPr>
          <w:spacing w:val="-6"/>
        </w:rPr>
        <w:t xml:space="preserve"> </w:t>
      </w:r>
      <w:r>
        <w:rPr>
          <w:spacing w:val="-6"/>
        </w:rPr>
        <w:t>offer</w:t>
      </w:r>
      <w:r w:rsidRPr="0017779B">
        <w:rPr>
          <w:spacing w:val="-6"/>
        </w:rPr>
        <w:t xml:space="preserve"> </w:t>
      </w:r>
      <w:r>
        <w:rPr>
          <w:spacing w:val="-6"/>
        </w:rPr>
        <w:t>with</w:t>
      </w:r>
      <w:r w:rsidRPr="0017779B">
        <w:rPr>
          <w:spacing w:val="-6"/>
        </w:rPr>
        <w:t xml:space="preserve"> </w:t>
      </w:r>
      <w:r>
        <w:rPr>
          <w:spacing w:val="-6"/>
        </w:rPr>
        <w:t>your</w:t>
      </w:r>
      <w:r w:rsidRPr="0017779B">
        <w:rPr>
          <w:spacing w:val="-6"/>
        </w:rPr>
        <w:t xml:space="preserve"> </w:t>
      </w:r>
      <w:r>
        <w:rPr>
          <w:spacing w:val="-6"/>
        </w:rPr>
        <w:t>signature.</w:t>
      </w:r>
    </w:p>
    <w:p w14:paraId="78BD08DE" w14:textId="77777777" w:rsidR="00170DF2" w:rsidRPr="0017779B" w:rsidRDefault="00170DF2" w:rsidP="0017779B">
      <w:pPr>
        <w:pStyle w:val="BodyText"/>
        <w:spacing w:line="254" w:lineRule="auto"/>
        <w:ind w:left="119"/>
        <w:rPr>
          <w:spacing w:val="-6"/>
        </w:rPr>
      </w:pPr>
    </w:p>
    <w:p w14:paraId="070A35B2" w14:textId="77777777" w:rsidR="00170DF2" w:rsidRDefault="00170DF2">
      <w:pPr>
        <w:pStyle w:val="BodyText"/>
        <w:spacing w:before="4"/>
      </w:pPr>
    </w:p>
    <w:p w14:paraId="2DBAA9AF" w14:textId="77777777" w:rsidR="00170DF2" w:rsidRDefault="00000000">
      <w:pPr>
        <w:pStyle w:val="BodyText"/>
        <w:spacing w:before="55"/>
        <w:ind w:left="120"/>
      </w:pPr>
      <w:r>
        <w:rPr>
          <w:spacing w:val="-2"/>
        </w:rPr>
        <w:t>Sincerely,</w:t>
      </w:r>
    </w:p>
    <w:p w14:paraId="6D0C6501" w14:textId="77777777" w:rsidR="00170DF2" w:rsidRDefault="00170DF2">
      <w:pPr>
        <w:pStyle w:val="BodyText"/>
        <w:rPr>
          <w:sz w:val="20"/>
        </w:rPr>
      </w:pPr>
    </w:p>
    <w:p w14:paraId="0F8BCDAE" w14:textId="77777777" w:rsidR="00170DF2" w:rsidRDefault="00170DF2">
      <w:pPr>
        <w:pStyle w:val="BodyText"/>
        <w:rPr>
          <w:sz w:val="20"/>
        </w:rPr>
      </w:pPr>
    </w:p>
    <w:p w14:paraId="015E387F" w14:textId="77777777" w:rsidR="00170DF2" w:rsidRDefault="00170DF2">
      <w:pPr>
        <w:pStyle w:val="BodyText"/>
        <w:rPr>
          <w:sz w:val="20"/>
        </w:rPr>
      </w:pPr>
    </w:p>
    <w:p w14:paraId="16AA2107" w14:textId="77777777" w:rsidR="00170DF2" w:rsidRDefault="00170DF2">
      <w:pPr>
        <w:pStyle w:val="BodyText"/>
        <w:rPr>
          <w:sz w:val="20"/>
        </w:rPr>
      </w:pPr>
    </w:p>
    <w:p w14:paraId="17C1C890" w14:textId="77777777" w:rsidR="00170DF2" w:rsidRDefault="00170DF2">
      <w:pPr>
        <w:pStyle w:val="BodyText"/>
        <w:rPr>
          <w:sz w:val="20"/>
        </w:rPr>
      </w:pPr>
    </w:p>
    <w:p w14:paraId="0037F214" w14:textId="77777777" w:rsidR="00170DF2" w:rsidRDefault="00170DF2">
      <w:pPr>
        <w:pStyle w:val="BodyText"/>
        <w:spacing w:before="11"/>
        <w:rPr>
          <w:sz w:val="23"/>
        </w:rPr>
      </w:pPr>
    </w:p>
    <w:p w14:paraId="7D4E961B" w14:textId="77777777" w:rsidR="00170DF2" w:rsidRPr="006A5F8D" w:rsidRDefault="00000000" w:rsidP="006A5F8D">
      <w:pPr>
        <w:pStyle w:val="BodyText"/>
        <w:spacing w:line="254" w:lineRule="auto"/>
        <w:ind w:left="119"/>
        <w:rPr>
          <w:spacing w:val="-6"/>
        </w:rPr>
      </w:pPr>
      <w:r w:rsidRPr="006A5F8D">
        <w:rPr>
          <w:spacing w:val="-6"/>
          <w:u w:val="single"/>
        </w:rPr>
        <w:tab/>
        <w:t xml:space="preserve"> </w:t>
      </w:r>
      <w:r w:rsidRPr="006A5F8D">
        <w:rPr>
          <w:spacing w:val="-6"/>
        </w:rPr>
        <w:t>I accept this offer of</w:t>
      </w:r>
    </w:p>
    <w:p w14:paraId="4AE19224" w14:textId="77777777" w:rsidR="00170DF2" w:rsidRPr="006A5F8D" w:rsidRDefault="00170DF2" w:rsidP="006A5F8D">
      <w:pPr>
        <w:pStyle w:val="BodyText"/>
        <w:spacing w:line="254" w:lineRule="auto"/>
        <w:ind w:left="119"/>
        <w:rPr>
          <w:spacing w:val="-6"/>
        </w:rPr>
      </w:pPr>
    </w:p>
    <w:p w14:paraId="4AB05727" w14:textId="77777777" w:rsidR="00170DF2" w:rsidRDefault="00170DF2">
      <w:pPr>
        <w:pStyle w:val="BodyText"/>
        <w:spacing w:before="9"/>
        <w:rPr>
          <w:sz w:val="17"/>
        </w:rPr>
      </w:pPr>
    </w:p>
    <w:p w14:paraId="6A0C5878" w14:textId="0A870F87" w:rsidR="00170DF2" w:rsidRDefault="00000000">
      <w:pPr>
        <w:spacing w:before="55"/>
        <w:ind w:left="3268" w:right="3246"/>
        <w:jc w:val="center"/>
        <w:rPr>
          <w:i/>
          <w:sz w:val="24"/>
        </w:rPr>
      </w:pPr>
      <w:r>
        <w:rPr>
          <w:i/>
          <w:color w:val="808080"/>
          <w:w w:val="85"/>
          <w:sz w:val="24"/>
        </w:rPr>
        <w:t>Reviewed</w:t>
      </w:r>
      <w:r>
        <w:rPr>
          <w:i/>
          <w:color w:val="808080"/>
          <w:spacing w:val="15"/>
          <w:sz w:val="24"/>
        </w:rPr>
        <w:t xml:space="preserve"> </w:t>
      </w:r>
      <w:r>
        <w:rPr>
          <w:i/>
          <w:color w:val="808080"/>
          <w:w w:val="85"/>
          <w:sz w:val="24"/>
        </w:rPr>
        <w:t>and</w:t>
      </w:r>
      <w:r>
        <w:rPr>
          <w:i/>
          <w:color w:val="808080"/>
          <w:spacing w:val="15"/>
          <w:sz w:val="24"/>
        </w:rPr>
        <w:t xml:space="preserve"> </w:t>
      </w:r>
      <w:r>
        <w:rPr>
          <w:i/>
          <w:color w:val="808080"/>
          <w:w w:val="85"/>
          <w:sz w:val="24"/>
        </w:rPr>
        <w:t>revised</w:t>
      </w:r>
      <w:r>
        <w:rPr>
          <w:i/>
          <w:color w:val="808080"/>
          <w:spacing w:val="12"/>
          <w:sz w:val="24"/>
        </w:rPr>
        <w:t xml:space="preserve"> </w:t>
      </w:r>
      <w:proofErr w:type="gramStart"/>
      <w:r w:rsidR="0017779B">
        <w:rPr>
          <w:i/>
          <w:color w:val="808080"/>
          <w:spacing w:val="-2"/>
          <w:w w:val="85"/>
          <w:sz w:val="24"/>
        </w:rPr>
        <w:t>6/21/2023</w:t>
      </w:r>
      <w:proofErr w:type="gramEnd"/>
    </w:p>
    <w:sectPr w:rsidR="00170DF2">
      <w:headerReference w:type="default" r:id="rId8"/>
      <w:footerReference w:type="default" r:id="rId9"/>
      <w:pgSz w:w="12240" w:h="15840"/>
      <w:pgMar w:top="1880" w:right="1340" w:bottom="1800" w:left="1320" w:header="267" w:footer="1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FC37" w14:textId="77777777" w:rsidR="00A83AE9" w:rsidRDefault="00A83AE9">
      <w:r>
        <w:separator/>
      </w:r>
    </w:p>
  </w:endnote>
  <w:endnote w:type="continuationSeparator" w:id="0">
    <w:p w14:paraId="7C6E1D77" w14:textId="77777777" w:rsidR="00A83AE9" w:rsidRDefault="00A8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E2AF" w14:textId="66A70300" w:rsidR="00170DF2" w:rsidRDefault="00170DF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9AA3" w14:textId="77777777" w:rsidR="00A83AE9" w:rsidRDefault="00A83AE9">
      <w:r>
        <w:separator/>
      </w:r>
    </w:p>
  </w:footnote>
  <w:footnote w:type="continuationSeparator" w:id="0">
    <w:p w14:paraId="7820662D" w14:textId="77777777" w:rsidR="00A83AE9" w:rsidRDefault="00A8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23E7" w14:textId="6CAEAD3E" w:rsidR="00170DF2" w:rsidRDefault="00170DF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DE0"/>
    <w:multiLevelType w:val="hybridMultilevel"/>
    <w:tmpl w:val="E06A0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25C88"/>
    <w:multiLevelType w:val="hybridMultilevel"/>
    <w:tmpl w:val="1084D4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50D0C9B"/>
    <w:multiLevelType w:val="hybridMultilevel"/>
    <w:tmpl w:val="6C8C90AC"/>
    <w:lvl w:ilvl="0" w:tplc="7D18977C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D68A258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7938C90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B86C9E1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214A5B4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72EA096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E370000C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534ACD8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4D007C82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524178796">
    <w:abstractNumId w:val="2"/>
  </w:num>
  <w:num w:numId="2" w16cid:durableId="244188920">
    <w:abstractNumId w:val="0"/>
  </w:num>
  <w:num w:numId="3" w16cid:durableId="38823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DF2"/>
    <w:rsid w:val="00170DF2"/>
    <w:rsid w:val="0017779B"/>
    <w:rsid w:val="001F0811"/>
    <w:rsid w:val="004965E7"/>
    <w:rsid w:val="004A267F"/>
    <w:rsid w:val="006A5F8D"/>
    <w:rsid w:val="00A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2082E"/>
  <w15:docId w15:val="{7917FC32-3230-3941-B773-9650A023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183" w:right="121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2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08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icaffairs.iupui.edu/Faculty-Affairs-Resources/Administrative-Appointments-and-Base-P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Mansi R.</dc:creator>
  <dc:description/>
  <cp:lastModifiedBy>Applegate, Rachel</cp:lastModifiedBy>
  <cp:revision>5</cp:revision>
  <dcterms:created xsi:type="dcterms:W3CDTF">2023-06-21T12:39:00Z</dcterms:created>
  <dcterms:modified xsi:type="dcterms:W3CDTF">2023-06-21T13:35:00Z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21.1.170</vt:lpwstr>
  </property>
  <property fmtid="{D5CDD505-2E9C-101B-9397-08002B2CF9AE}" pid="6" name="SourceModified">
    <vt:lpwstr>D:20210218183007</vt:lpwstr>
  </property>
</Properties>
</file>